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29AB" w14:textId="12A5B304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Psicóloga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Joslaine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Kelly Santos Fagundes</w:t>
      </w:r>
    </w:p>
    <w:p w14:paraId="60394174" w14:textId="08AF4DE6" w:rsidR="00CA5D05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</w:t>
      </w:r>
      <w:r w:rsidR="00E55DD8">
        <w:rPr>
          <w:rFonts w:ascii="Arial" w:hAnsi="Arial" w:cs="Arial"/>
          <w:sz w:val="24"/>
          <w:szCs w:val="24"/>
        </w:rPr>
        <w:t>MARÇO</w:t>
      </w:r>
      <w:r w:rsidR="003C3EA5">
        <w:rPr>
          <w:rFonts w:ascii="Arial" w:hAnsi="Arial" w:cs="Arial"/>
          <w:sz w:val="24"/>
          <w:szCs w:val="24"/>
        </w:rPr>
        <w:t>/202</w:t>
      </w:r>
      <w:r w:rsidR="00CE20B4">
        <w:rPr>
          <w:rFonts w:ascii="Arial" w:hAnsi="Arial" w:cs="Arial"/>
          <w:sz w:val="24"/>
          <w:szCs w:val="24"/>
        </w:rPr>
        <w:t>3</w:t>
      </w:r>
      <w:r w:rsidR="003C3EA5">
        <w:rPr>
          <w:rFonts w:ascii="Arial" w:hAnsi="Arial" w:cs="Arial"/>
          <w:sz w:val="24"/>
          <w:szCs w:val="24"/>
        </w:rPr>
        <w:t>.</w:t>
      </w:r>
    </w:p>
    <w:p w14:paraId="5BC224F0" w14:textId="06380574" w:rsidR="000C5EEA" w:rsidRDefault="00163981" w:rsidP="000A6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 xml:space="preserve">Durante o mês de </w:t>
      </w:r>
      <w:r w:rsidR="00E55DD8">
        <w:rPr>
          <w:rFonts w:ascii="Arial" w:hAnsi="Arial" w:cs="Arial"/>
          <w:sz w:val="24"/>
          <w:szCs w:val="24"/>
        </w:rPr>
        <w:t>março</w:t>
      </w:r>
      <w:r w:rsidRPr="000C5EEA">
        <w:rPr>
          <w:rFonts w:ascii="Arial" w:hAnsi="Arial" w:cs="Arial"/>
          <w:sz w:val="24"/>
          <w:szCs w:val="24"/>
        </w:rPr>
        <w:t xml:space="preserve">, </w:t>
      </w:r>
      <w:r w:rsidR="00195DB4">
        <w:rPr>
          <w:rFonts w:ascii="Arial" w:hAnsi="Arial" w:cs="Arial"/>
          <w:sz w:val="24"/>
          <w:szCs w:val="24"/>
        </w:rPr>
        <w:t>fo</w:t>
      </w:r>
      <w:r w:rsidR="002605DD">
        <w:rPr>
          <w:rFonts w:ascii="Arial" w:hAnsi="Arial" w:cs="Arial"/>
          <w:sz w:val="24"/>
          <w:szCs w:val="24"/>
        </w:rPr>
        <w:t>i</w:t>
      </w:r>
      <w:r w:rsidR="00195DB4">
        <w:rPr>
          <w:rFonts w:ascii="Arial" w:hAnsi="Arial" w:cs="Arial"/>
          <w:sz w:val="24"/>
          <w:szCs w:val="24"/>
        </w:rPr>
        <w:t xml:space="preserve"> realizada </w:t>
      </w:r>
      <w:r w:rsidRPr="000C5EEA">
        <w:rPr>
          <w:rFonts w:ascii="Arial" w:hAnsi="Arial" w:cs="Arial"/>
          <w:sz w:val="24"/>
          <w:szCs w:val="24"/>
        </w:rPr>
        <w:t xml:space="preserve">escuta terapêutica </w:t>
      </w:r>
      <w:r w:rsidR="000C5EEA" w:rsidRPr="000C5EEA">
        <w:rPr>
          <w:rFonts w:ascii="Arial" w:hAnsi="Arial" w:cs="Arial"/>
          <w:sz w:val="24"/>
          <w:szCs w:val="24"/>
        </w:rPr>
        <w:t>e acolhimento direcionad</w:t>
      </w:r>
      <w:r w:rsidR="002605DD">
        <w:rPr>
          <w:rFonts w:ascii="Arial" w:hAnsi="Arial" w:cs="Arial"/>
          <w:sz w:val="24"/>
          <w:szCs w:val="24"/>
        </w:rPr>
        <w:t xml:space="preserve">o </w:t>
      </w:r>
      <w:r w:rsidR="00D254F0">
        <w:rPr>
          <w:rFonts w:ascii="Arial" w:hAnsi="Arial" w:cs="Arial"/>
          <w:sz w:val="24"/>
          <w:szCs w:val="24"/>
        </w:rPr>
        <w:t xml:space="preserve">com </w:t>
      </w:r>
      <w:r w:rsidR="002605DD">
        <w:rPr>
          <w:rFonts w:ascii="Arial" w:hAnsi="Arial" w:cs="Arial"/>
          <w:sz w:val="24"/>
          <w:szCs w:val="24"/>
        </w:rPr>
        <w:t>os moradores da instituição</w:t>
      </w:r>
      <w:r w:rsidR="00D254F0">
        <w:rPr>
          <w:rFonts w:ascii="Arial" w:hAnsi="Arial" w:cs="Arial"/>
          <w:sz w:val="24"/>
          <w:szCs w:val="24"/>
        </w:rPr>
        <w:t xml:space="preserve"> que apresentaram demanda pessoal, ou vindas a partir de solicitação da equipe.</w:t>
      </w:r>
      <w:r w:rsidR="002605DD">
        <w:rPr>
          <w:rFonts w:ascii="Arial" w:hAnsi="Arial" w:cs="Arial"/>
          <w:sz w:val="24"/>
          <w:szCs w:val="24"/>
        </w:rPr>
        <w:t xml:space="preserve"> </w:t>
      </w:r>
      <w:r w:rsidR="00D254F0">
        <w:rPr>
          <w:rFonts w:ascii="Arial" w:hAnsi="Arial" w:cs="Arial"/>
          <w:sz w:val="24"/>
          <w:szCs w:val="24"/>
        </w:rPr>
        <w:t xml:space="preserve">Essa </w:t>
      </w:r>
      <w:r w:rsidR="00195DB4">
        <w:rPr>
          <w:rFonts w:ascii="Arial" w:hAnsi="Arial" w:cs="Arial"/>
          <w:sz w:val="24"/>
          <w:szCs w:val="24"/>
        </w:rPr>
        <w:t>prática é comum do setor de psicologia</w:t>
      </w:r>
      <w:r w:rsidR="00B750F6">
        <w:rPr>
          <w:rFonts w:ascii="Arial" w:hAnsi="Arial" w:cs="Arial"/>
          <w:sz w:val="24"/>
          <w:szCs w:val="24"/>
        </w:rPr>
        <w:t xml:space="preserve"> todos os dias trabalhados</w:t>
      </w:r>
      <w:r w:rsidR="00195DB4">
        <w:rPr>
          <w:rFonts w:ascii="Arial" w:hAnsi="Arial" w:cs="Arial"/>
          <w:sz w:val="24"/>
          <w:szCs w:val="24"/>
        </w:rPr>
        <w:t>, sendo imprescindível</w:t>
      </w:r>
      <w:r w:rsidR="00B750F6">
        <w:rPr>
          <w:rFonts w:ascii="Arial" w:hAnsi="Arial" w:cs="Arial"/>
          <w:sz w:val="24"/>
          <w:szCs w:val="24"/>
        </w:rPr>
        <w:t xml:space="preserve"> realizar esse atendimento periodicamente, atentando a</w:t>
      </w:r>
      <w:r w:rsidR="00CE20B4">
        <w:rPr>
          <w:rFonts w:ascii="Arial" w:hAnsi="Arial" w:cs="Arial"/>
          <w:sz w:val="24"/>
          <w:szCs w:val="24"/>
        </w:rPr>
        <w:t>os acolhidos que muitas vezes tê</w:t>
      </w:r>
      <w:r w:rsidR="00B750F6">
        <w:rPr>
          <w:rFonts w:ascii="Arial" w:hAnsi="Arial" w:cs="Arial"/>
          <w:sz w:val="24"/>
          <w:szCs w:val="24"/>
        </w:rPr>
        <w:t>m mais resistência para procurar pela profissional por conta própria</w:t>
      </w:r>
      <w:r w:rsidR="002605DD">
        <w:rPr>
          <w:rFonts w:ascii="Arial" w:hAnsi="Arial" w:cs="Arial"/>
          <w:sz w:val="24"/>
          <w:szCs w:val="24"/>
        </w:rPr>
        <w:t>, garantindo assim, acolhimento e mostrando o quanto cada pessoa é individual e importante dentro das suas próprias questões.</w:t>
      </w:r>
    </w:p>
    <w:p w14:paraId="3E8A1695" w14:textId="7652A5FF" w:rsidR="00CC09C7" w:rsidRDefault="00CC09C7" w:rsidP="00CC09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mês, </w:t>
      </w:r>
      <w:proofErr w:type="gramStart"/>
      <w:r>
        <w:rPr>
          <w:rFonts w:ascii="Arial" w:hAnsi="Arial" w:cs="Arial"/>
          <w:sz w:val="24"/>
          <w:szCs w:val="24"/>
        </w:rPr>
        <w:t>foram</w:t>
      </w:r>
      <w:proofErr w:type="gramEnd"/>
      <w:r>
        <w:rPr>
          <w:rFonts w:ascii="Arial" w:hAnsi="Arial" w:cs="Arial"/>
          <w:sz w:val="24"/>
          <w:szCs w:val="24"/>
        </w:rPr>
        <w:t xml:space="preserve"> realizados processo seletivo para novas contratações de duas vagas. Esse processo ocorreu 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etapas e fizemos reuniões posteriormente para discuti</w:t>
      </w:r>
      <w:r w:rsidR="00CE20B4">
        <w:rPr>
          <w:rFonts w:ascii="Arial" w:hAnsi="Arial" w:cs="Arial"/>
          <w:sz w:val="24"/>
          <w:szCs w:val="24"/>
        </w:rPr>
        <w:t>rmos as informações colhidas.</w:t>
      </w:r>
    </w:p>
    <w:p w14:paraId="0ABC9B93" w14:textId="27C76FDA" w:rsidR="00D254F0" w:rsidRDefault="00D254F0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conflitos internos de relacionamento ou de comportamento foram administrados ao longo do mês, com intuito de acolher e orientar. Busco instruir sempre focando no crescimento da maturidade emocional de cada indivíduo, dando-lhes ferramentas psíquicas para se autorregular em situações que lhes sejam desfavoráveis emocionalmente, como irritabilidade, raiva, </w:t>
      </w:r>
      <w:r w:rsidR="00E55DD8">
        <w:rPr>
          <w:rFonts w:ascii="Arial" w:hAnsi="Arial" w:cs="Arial"/>
          <w:sz w:val="24"/>
          <w:szCs w:val="24"/>
        </w:rPr>
        <w:t xml:space="preserve">medo, insegurança pessoal, etc. </w:t>
      </w:r>
      <w:r w:rsidR="004C5D3D">
        <w:rPr>
          <w:rFonts w:ascii="Arial" w:hAnsi="Arial" w:cs="Arial"/>
          <w:sz w:val="24"/>
          <w:szCs w:val="24"/>
        </w:rPr>
        <w:t>Casos como esse e demais demandas que surgem diariamente sendo pessoais ou</w:t>
      </w:r>
      <w:r w:rsidR="001E2D5C">
        <w:rPr>
          <w:rFonts w:ascii="Arial" w:hAnsi="Arial" w:cs="Arial"/>
          <w:sz w:val="24"/>
          <w:szCs w:val="24"/>
        </w:rPr>
        <w:t xml:space="preserve"> de</w:t>
      </w:r>
      <w:r w:rsidR="004C5D3D">
        <w:rPr>
          <w:rFonts w:ascii="Arial" w:hAnsi="Arial" w:cs="Arial"/>
          <w:sz w:val="24"/>
          <w:szCs w:val="24"/>
        </w:rPr>
        <w:t xml:space="preserve"> </w:t>
      </w:r>
      <w:r w:rsidR="00755234">
        <w:rPr>
          <w:rFonts w:ascii="Arial" w:hAnsi="Arial" w:cs="Arial"/>
          <w:sz w:val="24"/>
          <w:szCs w:val="24"/>
        </w:rPr>
        <w:t>cunho comportamental, são passados pela equipe ou pelos próprios moradores e são sempre tratados com prioridade.</w:t>
      </w:r>
    </w:p>
    <w:p w14:paraId="680F8FBE" w14:textId="7AEC8540" w:rsidR="008950FE" w:rsidRDefault="008950FE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longo do mês, acolhi os idosos </w:t>
      </w:r>
      <w:proofErr w:type="gramStart"/>
      <w:r>
        <w:rPr>
          <w:rFonts w:ascii="Arial" w:hAnsi="Arial" w:cs="Arial"/>
          <w:sz w:val="24"/>
          <w:szCs w:val="24"/>
        </w:rPr>
        <w:t>recém chegados</w:t>
      </w:r>
      <w:proofErr w:type="gramEnd"/>
      <w:r>
        <w:rPr>
          <w:rFonts w:ascii="Arial" w:hAnsi="Arial" w:cs="Arial"/>
          <w:sz w:val="24"/>
          <w:szCs w:val="24"/>
        </w:rPr>
        <w:t xml:space="preserve"> e colhi informações sobre suas histórias de vida a fim de realizar um painel com a história de todos moradores, posteriormente.</w:t>
      </w:r>
    </w:p>
    <w:p w14:paraId="286F8247" w14:textId="5BB720A5" w:rsidR="00286AF0" w:rsidRDefault="00286AF0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2F92E793" wp14:editId="6E96E24A">
            <wp:simplePos x="0" y="0"/>
            <wp:positionH relativeFrom="column">
              <wp:posOffset>2432649</wp:posOffset>
            </wp:positionH>
            <wp:positionV relativeFrom="paragraph">
              <wp:posOffset>369270</wp:posOffset>
            </wp:positionV>
            <wp:extent cx="1544128" cy="1587261"/>
            <wp:effectExtent l="19050" t="19050" r="18415" b="1333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4.jf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" t="8613" r="136" b="21531"/>
                    <a:stretch/>
                  </pic:blipFill>
                  <pic:spPr bwMode="auto">
                    <a:xfrm>
                      <a:off x="0" y="0"/>
                      <a:ext cx="1544128" cy="15872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Na semana no “Dia Internacional das Mulheres” confeccionei uma caixinha de papel e montei as lembrancinhas para serem entregues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todas as acolhida e funcionárias.</w:t>
      </w:r>
    </w:p>
    <w:p w14:paraId="4C662CDB" w14:textId="7AB41FDF" w:rsidR="00286AF0" w:rsidRDefault="00286AF0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3DA27C" w14:textId="77777777" w:rsidR="00286AF0" w:rsidRDefault="00286AF0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8F31CF" w14:textId="77777777" w:rsidR="00286AF0" w:rsidRDefault="00286AF0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59355B" w14:textId="69711C2D" w:rsidR="00DD7723" w:rsidRDefault="00286AF0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5BE40E53" wp14:editId="3352DBA4">
            <wp:simplePos x="0" y="0"/>
            <wp:positionH relativeFrom="column">
              <wp:posOffset>3099435</wp:posOffset>
            </wp:positionH>
            <wp:positionV relativeFrom="paragraph">
              <wp:posOffset>349250</wp:posOffset>
            </wp:positionV>
            <wp:extent cx="1987550" cy="1796415"/>
            <wp:effectExtent l="19050" t="19050" r="12700" b="133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6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796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23">
        <w:rPr>
          <w:rFonts w:ascii="Arial" w:hAnsi="Arial" w:cs="Arial"/>
          <w:sz w:val="24"/>
          <w:szCs w:val="24"/>
        </w:rPr>
        <w:t>Confeccionei um calendário interativo, especialmente para os idosos da enfermaria com o intuito de deixar visualmente fácil o acesso à informação de datas e dias da semana.</w:t>
      </w:r>
    </w:p>
    <w:p w14:paraId="19AF52B8" w14:textId="39F0E43F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24CD67" w14:textId="77777777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E8B2FA" w14:textId="77777777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D4C3BA" w14:textId="77777777" w:rsidR="00286AF0" w:rsidRDefault="00286AF0" w:rsidP="00286A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9E2148" w14:textId="77777777" w:rsidR="00286AF0" w:rsidRDefault="00286AF0" w:rsidP="00286A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C0D066" w14:textId="7B9DE680" w:rsidR="008950FE" w:rsidRDefault="00DD7723" w:rsidP="00286A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05D4097B" wp14:editId="37586E03">
            <wp:simplePos x="0" y="0"/>
            <wp:positionH relativeFrom="column">
              <wp:posOffset>6202984</wp:posOffset>
            </wp:positionH>
            <wp:positionV relativeFrom="paragraph">
              <wp:posOffset>1298575</wp:posOffset>
            </wp:positionV>
            <wp:extent cx="1350010" cy="1799590"/>
            <wp:effectExtent l="19050" t="19050" r="21590" b="1016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8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7E0C37AD" wp14:editId="73A0A865">
            <wp:simplePos x="0" y="0"/>
            <wp:positionH relativeFrom="column">
              <wp:posOffset>4288790</wp:posOffset>
            </wp:positionH>
            <wp:positionV relativeFrom="paragraph">
              <wp:posOffset>1268730</wp:posOffset>
            </wp:positionV>
            <wp:extent cx="1350010" cy="1799590"/>
            <wp:effectExtent l="19050" t="19050" r="21590" b="1016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10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E24F6AA" wp14:editId="49B8FBF3">
            <wp:simplePos x="0" y="0"/>
            <wp:positionH relativeFrom="column">
              <wp:posOffset>2450465</wp:posOffset>
            </wp:positionH>
            <wp:positionV relativeFrom="paragraph">
              <wp:posOffset>1268730</wp:posOffset>
            </wp:positionV>
            <wp:extent cx="1350010" cy="1799590"/>
            <wp:effectExtent l="19050" t="19050" r="21590" b="1016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9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461740" wp14:editId="3B2EF40C">
            <wp:simplePos x="0" y="0"/>
            <wp:positionH relativeFrom="column">
              <wp:posOffset>663575</wp:posOffset>
            </wp:positionH>
            <wp:positionV relativeFrom="paragraph">
              <wp:posOffset>1269365</wp:posOffset>
            </wp:positionV>
            <wp:extent cx="1349375" cy="1799590"/>
            <wp:effectExtent l="19050" t="19050" r="22225" b="1016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7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FE">
        <w:rPr>
          <w:rFonts w:ascii="Arial" w:hAnsi="Arial" w:cs="Arial"/>
          <w:sz w:val="24"/>
          <w:szCs w:val="24"/>
        </w:rPr>
        <w:t>Foi realizada também uma oficina para estimulação cognitiva e de atividade de vida diária em contanto com a realidade externa. Essa atividade foi realizada com</w:t>
      </w:r>
      <w:proofErr w:type="gramStart"/>
      <w:r w:rsidR="008950FE">
        <w:rPr>
          <w:rFonts w:ascii="Arial" w:hAnsi="Arial" w:cs="Arial"/>
          <w:sz w:val="24"/>
          <w:szCs w:val="24"/>
        </w:rPr>
        <w:t xml:space="preserve">  </w:t>
      </w:r>
      <w:proofErr w:type="gramEnd"/>
      <w:r w:rsidR="008950FE">
        <w:rPr>
          <w:rFonts w:ascii="Arial" w:hAnsi="Arial" w:cs="Arial"/>
          <w:sz w:val="24"/>
          <w:szCs w:val="24"/>
        </w:rPr>
        <w:t xml:space="preserve">15 acolhidos e ocorreu nas mesas do refeitório. Trouxe vários jornais de supermercados diversos com itens em promoção e junto com os acolhidos, decidimos os itens que iria compor a nossa lista de compras. </w:t>
      </w:r>
      <w:proofErr w:type="gramStart"/>
      <w:r w:rsidR="008950FE">
        <w:rPr>
          <w:rFonts w:ascii="Arial" w:hAnsi="Arial" w:cs="Arial"/>
          <w:sz w:val="24"/>
          <w:szCs w:val="24"/>
        </w:rPr>
        <w:t>Após</w:t>
      </w:r>
      <w:proofErr w:type="gramEnd"/>
      <w:r w:rsidR="008950FE">
        <w:rPr>
          <w:rFonts w:ascii="Arial" w:hAnsi="Arial" w:cs="Arial"/>
          <w:sz w:val="24"/>
          <w:szCs w:val="24"/>
        </w:rPr>
        <w:t xml:space="preserve"> decidido os itens, eles procuravam em seu jornal para encontrarmos quem tinha o menor valor! Ao final, todos deram um palpite com a soma dos itens e eu passei o valor real para eles.</w:t>
      </w:r>
      <w:r w:rsidR="00A93552">
        <w:rPr>
          <w:rFonts w:ascii="Arial" w:hAnsi="Arial" w:cs="Arial"/>
          <w:sz w:val="24"/>
          <w:szCs w:val="24"/>
        </w:rPr>
        <w:t xml:space="preserve"> </w:t>
      </w:r>
      <w:r w:rsidR="0037677E">
        <w:rPr>
          <w:rFonts w:ascii="Arial" w:hAnsi="Arial" w:cs="Arial"/>
          <w:sz w:val="24"/>
          <w:szCs w:val="24"/>
        </w:rPr>
        <w:t xml:space="preserve"> </w:t>
      </w:r>
    </w:p>
    <w:p w14:paraId="2B706CB1" w14:textId="0BFCC2A8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EA636E" w14:textId="69FE83E1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F55749" w14:textId="77777777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22940A" w14:textId="77777777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D961BAC" w14:textId="77777777" w:rsidR="00DD7723" w:rsidRDefault="00DD7723" w:rsidP="00E55D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6BE1E8" w14:textId="4DB9A3D8" w:rsidR="007F7D88" w:rsidRDefault="007F7D88" w:rsidP="007F7D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os acolhidos da enfermaria, esse mês </w:t>
      </w:r>
      <w:proofErr w:type="gramStart"/>
      <w:r>
        <w:rPr>
          <w:rFonts w:ascii="Arial" w:hAnsi="Arial" w:cs="Arial"/>
          <w:sz w:val="24"/>
          <w:szCs w:val="24"/>
        </w:rPr>
        <w:t>foram realizadas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50FE">
        <w:rPr>
          <w:rFonts w:ascii="Arial" w:hAnsi="Arial" w:cs="Arial"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 oficinas terapêuticas:</w:t>
      </w:r>
    </w:p>
    <w:p w14:paraId="42A9BD8A" w14:textId="4E930C98" w:rsidR="00CE20B4" w:rsidRPr="008950FE" w:rsidRDefault="00CE20B4" w:rsidP="008950F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50FE">
        <w:rPr>
          <w:rFonts w:ascii="Arial" w:hAnsi="Arial" w:cs="Arial"/>
          <w:sz w:val="24"/>
          <w:szCs w:val="24"/>
        </w:rPr>
        <w:t xml:space="preserve">Pintura de desenhos com pincel e tinta com tema da páscoa, coelho, ovos coloridos, etc. </w:t>
      </w:r>
    </w:p>
    <w:p w14:paraId="31E37D48" w14:textId="5F7B5DC2" w:rsidR="000914C7" w:rsidRDefault="00CE20B4" w:rsidP="008950F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50FE">
        <w:rPr>
          <w:rFonts w:ascii="Arial" w:hAnsi="Arial" w:cs="Arial"/>
          <w:sz w:val="24"/>
          <w:szCs w:val="24"/>
        </w:rPr>
        <w:lastRenderedPageBreak/>
        <w:t>Reprodução de m</w:t>
      </w:r>
      <w:r w:rsidR="0026297D" w:rsidRPr="008950FE">
        <w:rPr>
          <w:rFonts w:ascii="Arial" w:hAnsi="Arial" w:cs="Arial"/>
          <w:sz w:val="24"/>
          <w:szCs w:val="24"/>
        </w:rPr>
        <w:t xml:space="preserve">úsicas antigas </w:t>
      </w:r>
      <w:r w:rsidRPr="008950FE">
        <w:rPr>
          <w:rFonts w:ascii="Arial" w:hAnsi="Arial" w:cs="Arial"/>
          <w:sz w:val="24"/>
          <w:szCs w:val="24"/>
        </w:rPr>
        <w:t>de “moda</w:t>
      </w:r>
      <w:r w:rsidR="0026297D" w:rsidRPr="008950FE">
        <w:rPr>
          <w:rFonts w:ascii="Arial" w:hAnsi="Arial" w:cs="Arial"/>
          <w:sz w:val="24"/>
          <w:szCs w:val="24"/>
        </w:rPr>
        <w:t xml:space="preserve"> de viola</w:t>
      </w:r>
      <w:r w:rsidRPr="008950FE">
        <w:rPr>
          <w:rFonts w:ascii="Arial" w:hAnsi="Arial" w:cs="Arial"/>
          <w:sz w:val="24"/>
          <w:szCs w:val="24"/>
        </w:rPr>
        <w:t>”</w:t>
      </w:r>
      <w:r w:rsidR="0026297D" w:rsidRPr="008950FE">
        <w:rPr>
          <w:rFonts w:ascii="Arial" w:hAnsi="Arial" w:cs="Arial"/>
          <w:sz w:val="24"/>
          <w:szCs w:val="24"/>
        </w:rPr>
        <w:t xml:space="preserve"> a pedido dos acolhidos </w:t>
      </w:r>
      <w:proofErr w:type="gramStart"/>
      <w:r w:rsidR="0026297D" w:rsidRPr="008950FE">
        <w:rPr>
          <w:rFonts w:ascii="Arial" w:hAnsi="Arial" w:cs="Arial"/>
          <w:sz w:val="24"/>
          <w:szCs w:val="24"/>
        </w:rPr>
        <w:t>foram</w:t>
      </w:r>
      <w:proofErr w:type="gramEnd"/>
      <w:r w:rsidR="0026297D" w:rsidRPr="008950FE">
        <w:rPr>
          <w:rFonts w:ascii="Arial" w:hAnsi="Arial" w:cs="Arial"/>
          <w:sz w:val="24"/>
          <w:szCs w:val="24"/>
        </w:rPr>
        <w:t xml:space="preserve"> reproduzidas em uma caixinha de som para que todos pudessem participar, ouvir e interagirem juntos.</w:t>
      </w:r>
    </w:p>
    <w:p w14:paraId="568141BB" w14:textId="2C59E938" w:rsidR="00DD7723" w:rsidRDefault="00286AF0" w:rsidP="00DD77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6269B0B6" wp14:editId="1F5804E4">
            <wp:simplePos x="0" y="0"/>
            <wp:positionH relativeFrom="column">
              <wp:posOffset>4337685</wp:posOffset>
            </wp:positionH>
            <wp:positionV relativeFrom="paragraph">
              <wp:posOffset>168910</wp:posOffset>
            </wp:positionV>
            <wp:extent cx="1350010" cy="1799590"/>
            <wp:effectExtent l="19050" t="19050" r="21590" b="1016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2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2FDE3F61" wp14:editId="1054C6B7">
            <wp:simplePos x="0" y="0"/>
            <wp:positionH relativeFrom="column">
              <wp:posOffset>939800</wp:posOffset>
            </wp:positionH>
            <wp:positionV relativeFrom="paragraph">
              <wp:posOffset>172085</wp:posOffset>
            </wp:positionV>
            <wp:extent cx="1350010" cy="1799590"/>
            <wp:effectExtent l="19050" t="19050" r="21590" b="1016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1.jf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0A5F44BC" wp14:editId="230C4D11">
            <wp:simplePos x="0" y="0"/>
            <wp:positionH relativeFrom="column">
              <wp:posOffset>2604135</wp:posOffset>
            </wp:positionH>
            <wp:positionV relativeFrom="paragraph">
              <wp:posOffset>170815</wp:posOffset>
            </wp:positionV>
            <wp:extent cx="1350010" cy="1799590"/>
            <wp:effectExtent l="19050" t="19050" r="21590" b="1016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ço3.jf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D0DE7" w14:textId="67775A21" w:rsidR="00DD7723" w:rsidRDefault="00286AF0" w:rsidP="00DD77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D47A6" wp14:editId="68C986BE">
                <wp:simplePos x="0" y="0"/>
                <wp:positionH relativeFrom="column">
                  <wp:posOffset>3208655</wp:posOffset>
                </wp:positionH>
                <wp:positionV relativeFrom="paragraph">
                  <wp:posOffset>357505</wp:posOffset>
                </wp:positionV>
                <wp:extent cx="292735" cy="283210"/>
                <wp:effectExtent l="0" t="0" r="12065" b="2159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8321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252.65pt;margin-top:28.15pt;width:23.0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" fillcolor="#7f5f00 [1607]" strokecolor="#1f3763 [1604]" strokeweight="1pt">
                <v:stroke joinstyle="miter"/>
              </v:oval>
            </w:pict>
          </mc:Fallback>
        </mc:AlternateContent>
      </w:r>
    </w:p>
    <w:p w14:paraId="534B231F" w14:textId="77777777" w:rsidR="00DD7723" w:rsidRDefault="00DD7723" w:rsidP="00DD77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8F2BB1" w14:textId="23113DAA" w:rsidR="00DD7723" w:rsidRPr="00DD7723" w:rsidRDefault="00DD7723" w:rsidP="00DD77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743582" w14:textId="77777777" w:rsidR="00286AF0" w:rsidRDefault="00286AF0" w:rsidP="006274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35832F" w14:textId="77777777" w:rsidR="00286AF0" w:rsidRDefault="00286AF0" w:rsidP="006274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7655F1" w14:textId="62E8616C" w:rsidR="00627475" w:rsidRDefault="00627475" w:rsidP="006274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 conjunto com essas atividades propostas com o intuito de entretenimento e estimulação cognitiva, também foram realizadas chamadas por vídeos com os familiares, envio e recebimento de vídeos de familiares e amigos dos acolhidos, troca de mensagens, etc.. Esse contato se dá por meio de procura do próprio familiar, ou por interesse do acolhido quando sinto a necessidade de realizar tal atendimento. Nesse mês, foram realizadas cont</w:t>
      </w:r>
      <w:r w:rsidR="00CE20B4">
        <w:rPr>
          <w:rFonts w:ascii="Arial" w:hAnsi="Arial" w:cs="Arial"/>
          <w:sz w:val="24"/>
          <w:szCs w:val="24"/>
        </w:rPr>
        <w:t xml:space="preserve">ato através desse formato, com </w:t>
      </w:r>
      <w:proofErr w:type="gramStart"/>
      <w:r w:rsidR="00CE20B4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acolhidos diferentes.</w:t>
      </w:r>
    </w:p>
    <w:p w14:paraId="182DB694" w14:textId="3A27BF28" w:rsidR="00627475" w:rsidRPr="00CE20B4" w:rsidRDefault="00627475" w:rsidP="00CE20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45CCA0" w14:textId="577DA630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CE20B4">
        <w:rPr>
          <w:rFonts w:ascii="Arial" w:hAnsi="Arial" w:cs="Arial"/>
        </w:rPr>
        <w:t>04</w:t>
      </w:r>
      <w:r w:rsidR="002679C3">
        <w:rPr>
          <w:rFonts w:ascii="Arial" w:hAnsi="Arial" w:cs="Arial"/>
        </w:rPr>
        <w:t xml:space="preserve"> </w:t>
      </w:r>
      <w:r w:rsidRPr="00A83920">
        <w:rPr>
          <w:rFonts w:ascii="Arial" w:hAnsi="Arial" w:cs="Arial"/>
        </w:rPr>
        <w:t xml:space="preserve">de </w:t>
      </w:r>
      <w:r w:rsidR="0026297D">
        <w:rPr>
          <w:rFonts w:ascii="Arial" w:hAnsi="Arial" w:cs="Arial"/>
        </w:rPr>
        <w:t>abril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CE20B4">
        <w:rPr>
          <w:rFonts w:ascii="Arial" w:hAnsi="Arial" w:cs="Arial"/>
        </w:rPr>
        <w:t>3</w:t>
      </w:r>
      <w:proofErr w:type="gramEnd"/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672D151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proofErr w:type="spellStart"/>
      <w:r w:rsidRPr="00A83920">
        <w:rPr>
          <w:rFonts w:ascii="Arial" w:hAnsi="Arial" w:cs="Arial"/>
        </w:rPr>
        <w:t>Joslaine</w:t>
      </w:r>
      <w:proofErr w:type="spellEnd"/>
      <w:r w:rsidRPr="00A83920">
        <w:rPr>
          <w:rFonts w:ascii="Arial" w:hAnsi="Arial" w:cs="Arial"/>
        </w:rPr>
        <w:t xml:space="preserve"> Kelly Santos Fagundes</w:t>
      </w:r>
    </w:p>
    <w:p w14:paraId="4EDC80CB" w14:textId="50FFBB9E" w:rsidR="00DC0680" w:rsidRPr="000A6B64" w:rsidRDefault="00DC0680" w:rsidP="0083322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sectPr w:rsidR="00DC0680" w:rsidRPr="000A6B64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DD21" w14:textId="77777777" w:rsidR="000F4363" w:rsidRDefault="000F4363" w:rsidP="00F67BCF">
      <w:pPr>
        <w:spacing w:after="0" w:line="240" w:lineRule="auto"/>
      </w:pPr>
      <w:r>
        <w:separator/>
      </w:r>
    </w:p>
  </w:endnote>
  <w:endnote w:type="continuationSeparator" w:id="0">
    <w:p w14:paraId="6506A4B7" w14:textId="77777777" w:rsidR="000F4363" w:rsidRDefault="000F4363" w:rsidP="00F67BCF">
      <w:pPr>
        <w:spacing w:after="0" w:line="240" w:lineRule="auto"/>
      </w:pPr>
      <w:r>
        <w:continuationSeparator/>
      </w:r>
    </w:p>
  </w:endnote>
  <w:endnote w:type="continuationNotice" w:id="1">
    <w:p w14:paraId="0D9671D8" w14:textId="77777777" w:rsidR="000F4363" w:rsidRDefault="000F4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C42FE" w14:textId="77777777" w:rsidR="000F4363" w:rsidRDefault="000F4363" w:rsidP="00F67BCF">
      <w:pPr>
        <w:spacing w:after="0" w:line="240" w:lineRule="auto"/>
      </w:pPr>
      <w:r>
        <w:separator/>
      </w:r>
    </w:p>
  </w:footnote>
  <w:footnote w:type="continuationSeparator" w:id="0">
    <w:p w14:paraId="705F759E" w14:textId="77777777" w:rsidR="000F4363" w:rsidRDefault="000F4363" w:rsidP="00F67BCF">
      <w:pPr>
        <w:spacing w:after="0" w:line="240" w:lineRule="auto"/>
      </w:pPr>
      <w:r>
        <w:continuationSeparator/>
      </w:r>
    </w:p>
  </w:footnote>
  <w:footnote w:type="continuationNotice" w:id="1">
    <w:p w14:paraId="65ACEA34" w14:textId="77777777" w:rsidR="000F4363" w:rsidRDefault="000F43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61B"/>
    <w:multiLevelType w:val="hybridMultilevel"/>
    <w:tmpl w:val="9A0C5230"/>
    <w:lvl w:ilvl="0" w:tplc="7666937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51106"/>
    <w:rsid w:val="000914C7"/>
    <w:rsid w:val="00095C46"/>
    <w:rsid w:val="000A6B64"/>
    <w:rsid w:val="000B5A0D"/>
    <w:rsid w:val="000C5EEA"/>
    <w:rsid w:val="000E1AEC"/>
    <w:rsid w:val="000F40FF"/>
    <w:rsid w:val="000F4363"/>
    <w:rsid w:val="00110118"/>
    <w:rsid w:val="00112F31"/>
    <w:rsid w:val="00160F58"/>
    <w:rsid w:val="00163981"/>
    <w:rsid w:val="00195DB4"/>
    <w:rsid w:val="001A7EF8"/>
    <w:rsid w:val="001C47AB"/>
    <w:rsid w:val="001E2D5C"/>
    <w:rsid w:val="00242512"/>
    <w:rsid w:val="002605DD"/>
    <w:rsid w:val="00261C5E"/>
    <w:rsid w:val="0026297D"/>
    <w:rsid w:val="00263E72"/>
    <w:rsid w:val="002679C3"/>
    <w:rsid w:val="00286AF0"/>
    <w:rsid w:val="00294098"/>
    <w:rsid w:val="00312379"/>
    <w:rsid w:val="00361725"/>
    <w:rsid w:val="00373DC0"/>
    <w:rsid w:val="0037677E"/>
    <w:rsid w:val="003769D3"/>
    <w:rsid w:val="003C3827"/>
    <w:rsid w:val="003C3EA5"/>
    <w:rsid w:val="003D2BA5"/>
    <w:rsid w:val="003F2E1A"/>
    <w:rsid w:val="00400F24"/>
    <w:rsid w:val="004A2386"/>
    <w:rsid w:val="004C5D3D"/>
    <w:rsid w:val="005134B2"/>
    <w:rsid w:val="0052470B"/>
    <w:rsid w:val="00547800"/>
    <w:rsid w:val="005720AA"/>
    <w:rsid w:val="00594A83"/>
    <w:rsid w:val="005E0B74"/>
    <w:rsid w:val="005E685E"/>
    <w:rsid w:val="00620724"/>
    <w:rsid w:val="00627475"/>
    <w:rsid w:val="006415C6"/>
    <w:rsid w:val="006A4DB3"/>
    <w:rsid w:val="006A5A45"/>
    <w:rsid w:val="006F70E6"/>
    <w:rsid w:val="00755234"/>
    <w:rsid w:val="007A2466"/>
    <w:rsid w:val="007F7D88"/>
    <w:rsid w:val="0083322C"/>
    <w:rsid w:val="00871AD2"/>
    <w:rsid w:val="008852C1"/>
    <w:rsid w:val="008950FE"/>
    <w:rsid w:val="008C1352"/>
    <w:rsid w:val="008C587E"/>
    <w:rsid w:val="00927720"/>
    <w:rsid w:val="00941236"/>
    <w:rsid w:val="009538DF"/>
    <w:rsid w:val="009C7C07"/>
    <w:rsid w:val="009D0A38"/>
    <w:rsid w:val="009E35B3"/>
    <w:rsid w:val="009F73BD"/>
    <w:rsid w:val="00A03CCB"/>
    <w:rsid w:val="00A06043"/>
    <w:rsid w:val="00A071D4"/>
    <w:rsid w:val="00A255EF"/>
    <w:rsid w:val="00A71FF6"/>
    <w:rsid w:val="00A76025"/>
    <w:rsid w:val="00A92C75"/>
    <w:rsid w:val="00A93552"/>
    <w:rsid w:val="00AA7167"/>
    <w:rsid w:val="00AB3CC0"/>
    <w:rsid w:val="00AD6100"/>
    <w:rsid w:val="00AF6F62"/>
    <w:rsid w:val="00B35F35"/>
    <w:rsid w:val="00B6157D"/>
    <w:rsid w:val="00B750F6"/>
    <w:rsid w:val="00BA5486"/>
    <w:rsid w:val="00C24C98"/>
    <w:rsid w:val="00C62F4A"/>
    <w:rsid w:val="00C749AC"/>
    <w:rsid w:val="00C82C81"/>
    <w:rsid w:val="00C843EB"/>
    <w:rsid w:val="00C93642"/>
    <w:rsid w:val="00CA5D05"/>
    <w:rsid w:val="00CC09C7"/>
    <w:rsid w:val="00CD3ED4"/>
    <w:rsid w:val="00CE20B4"/>
    <w:rsid w:val="00D21169"/>
    <w:rsid w:val="00D254F0"/>
    <w:rsid w:val="00D456B7"/>
    <w:rsid w:val="00D571FD"/>
    <w:rsid w:val="00D82584"/>
    <w:rsid w:val="00D8590E"/>
    <w:rsid w:val="00DB33D8"/>
    <w:rsid w:val="00DC0680"/>
    <w:rsid w:val="00DD7723"/>
    <w:rsid w:val="00E20C02"/>
    <w:rsid w:val="00E55DD8"/>
    <w:rsid w:val="00EA1C2F"/>
    <w:rsid w:val="00ED53F5"/>
    <w:rsid w:val="00F24205"/>
    <w:rsid w:val="00F26497"/>
    <w:rsid w:val="00F27C3A"/>
    <w:rsid w:val="00F67BCF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PargrafodaLista">
    <w:name w:val="List Paragraph"/>
    <w:basedOn w:val="Normal"/>
    <w:uiPriority w:val="34"/>
    <w:qFormat/>
    <w:rsid w:val="00CE20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PargrafodaLista">
    <w:name w:val="List Paragraph"/>
    <w:basedOn w:val="Normal"/>
    <w:uiPriority w:val="34"/>
    <w:qFormat/>
    <w:rsid w:val="00CE20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3</cp:revision>
  <dcterms:created xsi:type="dcterms:W3CDTF">2023-04-04T15:30:00Z</dcterms:created>
  <dcterms:modified xsi:type="dcterms:W3CDTF">2023-04-04T15:51:00Z</dcterms:modified>
</cp:coreProperties>
</file>